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99" w:rsidRPr="002F7C10" w:rsidRDefault="00034B99" w:rsidP="00034B99">
      <w:pPr>
        <w:tabs>
          <w:tab w:val="left" w:pos="567"/>
        </w:tabs>
        <w:spacing w:after="0" w:line="240" w:lineRule="auto"/>
        <w:ind w:left="-426" w:hanging="283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2F7C10">
        <w:rPr>
          <w:rFonts w:asciiTheme="majorBidi" w:hAnsiTheme="majorBidi" w:cstheme="majorBidi"/>
          <w:b/>
          <w:bCs/>
          <w:sz w:val="18"/>
          <w:szCs w:val="18"/>
        </w:rPr>
        <w:t xml:space="preserve">Université Ibn Khaldoun de Tiaret                                                                                                                                    </w:t>
      </w:r>
    </w:p>
    <w:p w:rsidR="00034B99" w:rsidRPr="002F7C10" w:rsidRDefault="00034B99" w:rsidP="00034B99">
      <w:pPr>
        <w:tabs>
          <w:tab w:val="left" w:pos="567"/>
        </w:tabs>
        <w:spacing w:after="0" w:line="240" w:lineRule="auto"/>
        <w:ind w:hanging="70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2F7C10">
        <w:rPr>
          <w:rFonts w:asciiTheme="majorBidi" w:hAnsiTheme="majorBidi" w:cstheme="majorBidi"/>
          <w:b/>
          <w:bCs/>
          <w:sz w:val="18"/>
          <w:szCs w:val="18"/>
        </w:rPr>
        <w:t>Faculté des Sciences de la Nature et de la Vie</w:t>
      </w:r>
    </w:p>
    <w:p w:rsidR="00034B99" w:rsidRPr="002F7C10" w:rsidRDefault="00034B99" w:rsidP="00034B99">
      <w:pPr>
        <w:tabs>
          <w:tab w:val="left" w:pos="567"/>
        </w:tabs>
        <w:spacing w:after="0" w:line="240" w:lineRule="auto"/>
        <w:ind w:hanging="70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2F7C10">
        <w:rPr>
          <w:rFonts w:asciiTheme="majorBidi" w:hAnsiTheme="majorBidi" w:cstheme="majorBidi"/>
          <w:b/>
          <w:bCs/>
          <w:sz w:val="18"/>
          <w:szCs w:val="18"/>
        </w:rPr>
        <w:t>Département des Sciences de la Nature et de la Vie</w:t>
      </w:r>
    </w:p>
    <w:p w:rsidR="00034B99" w:rsidRPr="002F7C10" w:rsidRDefault="00034B99" w:rsidP="00034B99">
      <w:pPr>
        <w:tabs>
          <w:tab w:val="left" w:pos="567"/>
        </w:tabs>
        <w:spacing w:after="0" w:line="240" w:lineRule="auto"/>
        <w:ind w:hanging="70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2F7C10">
        <w:rPr>
          <w:rFonts w:asciiTheme="majorBidi" w:hAnsiTheme="majorBidi" w:cstheme="majorBidi"/>
          <w:b/>
          <w:bCs/>
          <w:sz w:val="18"/>
          <w:szCs w:val="18"/>
        </w:rPr>
        <w:t>1ére année SNV section 03.</w:t>
      </w:r>
    </w:p>
    <w:p w:rsidR="00034B99" w:rsidRDefault="00034B99" w:rsidP="00034B99">
      <w:pPr>
        <w:tabs>
          <w:tab w:val="left" w:pos="567"/>
        </w:tabs>
        <w:spacing w:after="0" w:line="240" w:lineRule="auto"/>
        <w:ind w:hanging="70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2F7C10">
        <w:rPr>
          <w:rFonts w:asciiTheme="majorBidi" w:hAnsiTheme="majorBidi" w:cstheme="majorBidi"/>
          <w:b/>
          <w:bCs/>
          <w:sz w:val="18"/>
          <w:szCs w:val="18"/>
          <w:u w:val="single"/>
        </w:rPr>
        <w:t>Module</w:t>
      </w:r>
      <w:r w:rsidRPr="002F7C10">
        <w:rPr>
          <w:rFonts w:asciiTheme="majorBidi" w:hAnsiTheme="majorBidi" w:cstheme="majorBidi"/>
          <w:b/>
          <w:bCs/>
          <w:sz w:val="18"/>
          <w:szCs w:val="18"/>
        </w:rPr>
        <w:t> : Biologie cellulaire.</w:t>
      </w:r>
    </w:p>
    <w:p w:rsidR="00034B99" w:rsidRDefault="00034B99" w:rsidP="00034B99">
      <w:pPr>
        <w:tabs>
          <w:tab w:val="left" w:pos="567"/>
        </w:tabs>
        <w:spacing w:after="0" w:line="240" w:lineRule="auto"/>
        <w:ind w:hanging="70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Consultation jeudi 25/01/2024 à 11h00 </w:t>
      </w:r>
      <w:proofErr w:type="gramStart"/>
      <w:r>
        <w:rPr>
          <w:rFonts w:asciiTheme="majorBidi" w:hAnsiTheme="majorBidi" w:cstheme="majorBidi"/>
          <w:b/>
          <w:bCs/>
          <w:sz w:val="18"/>
          <w:szCs w:val="18"/>
        </w:rPr>
        <w:t>salle</w:t>
      </w:r>
      <w:proofErr w:type="gramEnd"/>
      <w:r>
        <w:rPr>
          <w:rFonts w:asciiTheme="majorBidi" w:hAnsiTheme="majorBidi" w:cstheme="majorBidi"/>
          <w:b/>
          <w:bCs/>
          <w:sz w:val="18"/>
          <w:szCs w:val="18"/>
        </w:rPr>
        <w:t xml:space="preserve"> 1 pavillon B. </w:t>
      </w:r>
    </w:p>
    <w:p w:rsidR="00034B99" w:rsidRPr="002F7C10" w:rsidRDefault="00034B99" w:rsidP="00034B99">
      <w:pPr>
        <w:tabs>
          <w:tab w:val="left" w:pos="567"/>
        </w:tabs>
        <w:spacing w:after="0" w:line="240" w:lineRule="auto"/>
        <w:ind w:hanging="709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 xml:space="preserve">Mme </w:t>
      </w:r>
      <w:proofErr w:type="spellStart"/>
      <w:r>
        <w:rPr>
          <w:rFonts w:asciiTheme="majorBidi" w:hAnsiTheme="majorBidi" w:cstheme="majorBidi"/>
          <w:b/>
          <w:bCs/>
          <w:sz w:val="18"/>
          <w:szCs w:val="18"/>
        </w:rPr>
        <w:t>boudali</w:t>
      </w:r>
      <w:proofErr w:type="spellEnd"/>
      <w:r>
        <w:rPr>
          <w:rFonts w:asciiTheme="majorBidi" w:hAnsiTheme="majorBidi" w:cstheme="majorBidi"/>
          <w:b/>
          <w:bCs/>
          <w:sz w:val="18"/>
          <w:szCs w:val="18"/>
        </w:rPr>
        <w:t xml:space="preserve"> S.</w:t>
      </w:r>
    </w:p>
    <w:p w:rsidR="00034B99" w:rsidRPr="002F7C10" w:rsidRDefault="00034B99" w:rsidP="00034B99">
      <w:pPr>
        <w:spacing w:after="120"/>
        <w:rPr>
          <w:rFonts w:asciiTheme="majorBidi" w:hAnsiTheme="majorBidi" w:cstheme="majorBidi"/>
          <w:b/>
          <w:bCs/>
          <w:u w:val="single"/>
        </w:rPr>
      </w:pPr>
      <w:r w:rsidRPr="00621C5D">
        <w:rPr>
          <w:rFonts w:asciiTheme="majorBidi" w:hAnsiTheme="majorBidi" w:cstheme="majorBidi"/>
          <w:b/>
          <w:bCs/>
        </w:rPr>
        <w:t xml:space="preserve">                                                                         </w:t>
      </w:r>
      <w:r>
        <w:rPr>
          <w:rFonts w:asciiTheme="majorBidi" w:hAnsiTheme="majorBidi" w:cstheme="majorBidi"/>
          <w:b/>
          <w:bCs/>
          <w:u w:val="single"/>
        </w:rPr>
        <w:t xml:space="preserve">Corrigé type </w:t>
      </w:r>
    </w:p>
    <w:p w:rsidR="00034B99" w:rsidRDefault="00034B99" w:rsidP="00034B99">
      <w:pPr>
        <w:spacing w:after="0"/>
        <w:ind w:left="-709"/>
        <w:jc w:val="center"/>
        <w:rPr>
          <w:rFonts w:asciiTheme="majorBidi" w:hAnsiTheme="majorBidi" w:cstheme="majorBidi"/>
        </w:rPr>
      </w:pPr>
    </w:p>
    <w:p w:rsidR="00034B99" w:rsidRDefault="00034B99" w:rsidP="00034B99">
      <w:pPr>
        <w:spacing w:after="0"/>
        <w:ind w:left="-709"/>
        <w:jc w:val="both"/>
        <w:rPr>
          <w:rFonts w:asciiTheme="majorBidi" w:hAnsiTheme="majorBidi" w:cstheme="majorBidi"/>
        </w:rPr>
      </w:pPr>
      <w:r w:rsidRPr="007128F7">
        <w:rPr>
          <w:rFonts w:asciiTheme="majorBidi" w:hAnsiTheme="majorBidi" w:cstheme="majorBidi"/>
          <w:b/>
          <w:bCs/>
          <w:u w:val="single"/>
        </w:rPr>
        <w:t>Question N°01 :</w:t>
      </w:r>
      <w:r w:rsidRPr="007128F7">
        <w:rPr>
          <w:rFonts w:ascii="Times New Roman" w:eastAsia="Calibri" w:hAnsi="Times New Roman" w:cs="Times New Roman"/>
          <w:b/>
          <w:bCs/>
        </w:rPr>
        <w:t xml:space="preserve"> Indiquer si les assertions suivantes sont vraies ou fausses, si une proposition est fausse, donner la bonne réponse.</w:t>
      </w:r>
      <w:r>
        <w:rPr>
          <w:rFonts w:ascii="Times New Roman" w:eastAsia="Calibri" w:hAnsi="Times New Roman" w:cs="Times New Roman"/>
          <w:b/>
          <w:bCs/>
        </w:rPr>
        <w:t xml:space="preserve"> (04 points)</w:t>
      </w:r>
    </w:p>
    <w:p w:rsidR="00034B99" w:rsidRDefault="00034B99" w:rsidP="00034B9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Fausse. Présents dans le cytoplasme des cellules végétales.</w:t>
      </w:r>
    </w:p>
    <w:p w:rsidR="00034B99" w:rsidRPr="00913E3E" w:rsidRDefault="00034B99" w:rsidP="00034B9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E3E">
        <w:rPr>
          <w:rFonts w:asciiTheme="majorBidi" w:hAnsiTheme="majorBidi" w:cstheme="majorBidi"/>
          <w:sz w:val="24"/>
          <w:szCs w:val="24"/>
        </w:rPr>
        <w:t>Fausse. endocytose, elle regroupe le bourgeonnement et la pinocytose.</w:t>
      </w:r>
    </w:p>
    <w:p w:rsidR="00034B99" w:rsidRDefault="00034B99" w:rsidP="00034B9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E3E">
        <w:rPr>
          <w:rFonts w:ascii="Times New Roman" w:eastAsia="Calibri" w:hAnsi="Times New Roman" w:cs="Times New Roman"/>
          <w:sz w:val="24"/>
          <w:szCs w:val="24"/>
        </w:rPr>
        <w:t>vraie.</w:t>
      </w:r>
    </w:p>
    <w:p w:rsidR="00034B99" w:rsidRDefault="00034B99" w:rsidP="00034B9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E3E">
        <w:rPr>
          <w:rFonts w:ascii="Times New Roman" w:eastAsia="Calibri" w:hAnsi="Times New Roman" w:cs="Times New Roman"/>
        </w:rPr>
        <w:t xml:space="preserve">Fausse, La lamelle moyenne, c’est la partie la plus externe de la paroi, elle est constituée </w:t>
      </w:r>
      <w:r w:rsidRPr="00913E3E">
        <w:rPr>
          <w:rFonts w:asciiTheme="majorBidi" w:hAnsiTheme="majorBidi" w:cstheme="majorBidi"/>
        </w:rPr>
        <w:t>de matières pectiques seulement</w:t>
      </w:r>
      <w:r w:rsidRPr="00913E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4B99" w:rsidRDefault="00034B99" w:rsidP="00034B9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E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913E3E">
        <w:rPr>
          <w:rFonts w:ascii="Times New Roman" w:eastAsia="Calibri" w:hAnsi="Times New Roman" w:cs="Times New Roman"/>
          <w:sz w:val="24"/>
          <w:szCs w:val="24"/>
        </w:rPr>
        <w:t>ausse,</w:t>
      </w:r>
      <w:r w:rsidRPr="00913E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3E3E">
        <w:rPr>
          <w:rFonts w:ascii="Times New Roman" w:eastAsia="Calibri" w:hAnsi="Times New Roman" w:cs="Times New Roman"/>
          <w:sz w:val="24"/>
          <w:szCs w:val="24"/>
        </w:rPr>
        <w:t xml:space="preserve"> le transport passif se fait selon le gradient de concentration, il regroupe la diffusion simple et  facilitée. </w:t>
      </w:r>
    </w:p>
    <w:p w:rsidR="00034B99" w:rsidRPr="00034647" w:rsidRDefault="00034B99" w:rsidP="00034B9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Fausse, </w:t>
      </w:r>
      <w:r w:rsidRPr="00913E3E">
        <w:rPr>
          <w:rFonts w:asciiTheme="majorBidi" w:hAnsiTheme="majorBidi" w:cstheme="majorBidi"/>
          <w:sz w:val="24"/>
          <w:szCs w:val="24"/>
        </w:rPr>
        <w:t xml:space="preserve">des structures </w:t>
      </w:r>
      <w:r>
        <w:rPr>
          <w:rFonts w:asciiTheme="majorBidi" w:hAnsiTheme="majorBidi" w:cstheme="majorBidi"/>
          <w:sz w:val="24"/>
          <w:szCs w:val="24"/>
        </w:rPr>
        <w:t>dynamiques.</w:t>
      </w:r>
    </w:p>
    <w:p w:rsidR="00034B99" w:rsidRPr="00034647" w:rsidRDefault="00034B99" w:rsidP="00034B9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Vraie.</w:t>
      </w:r>
    </w:p>
    <w:p w:rsidR="00034B99" w:rsidRPr="00034647" w:rsidRDefault="00034B99" w:rsidP="00034B9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647">
        <w:rPr>
          <w:rFonts w:asciiTheme="majorBidi" w:hAnsiTheme="majorBidi" w:cstheme="majorBidi"/>
          <w:sz w:val="24"/>
          <w:szCs w:val="24"/>
        </w:rPr>
        <w:t>Vraie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34B99" w:rsidRDefault="00034B99" w:rsidP="00034B99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03464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 xml:space="preserve">Question N°02 : </w:t>
      </w:r>
      <w:r w:rsidRPr="0003464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donner le role des organites suivants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.(voir le cours 05 points)</w:t>
      </w:r>
    </w:p>
    <w:p w:rsidR="00034B99" w:rsidRDefault="00034B99" w:rsidP="00034B99">
      <w:pPr>
        <w:spacing w:after="0" w:line="240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9547C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Question N°0</w: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3</w:t>
      </w:r>
      <w:r w:rsidRPr="009547C7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 </w:t>
      </w:r>
      <w:r w:rsidRPr="00313227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: </w:t>
      </w:r>
      <w:r w:rsidRPr="003D5DC8">
        <w:rPr>
          <w:rFonts w:asciiTheme="majorBidi" w:hAnsiTheme="majorBidi" w:cstheme="majorBidi"/>
          <w:b/>
          <w:bCs/>
          <w:sz w:val="24"/>
          <w:szCs w:val="24"/>
        </w:rPr>
        <w:t>cocher la ou les bonnes réponses</w:t>
      </w:r>
      <w:r>
        <w:rPr>
          <w:rFonts w:asciiTheme="majorBidi" w:hAnsiTheme="majorBidi" w:cstheme="majorBidi"/>
          <w:b/>
          <w:bCs/>
          <w:sz w:val="24"/>
          <w:szCs w:val="24"/>
        </w:rPr>
        <w:t>. (07 points)</w:t>
      </w:r>
    </w:p>
    <w:p w:rsidR="00034B99" w:rsidRPr="00034647" w:rsidRDefault="00034B99" w:rsidP="00034B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Spec="center" w:tblpY="73"/>
        <w:tblW w:w="0" w:type="auto"/>
        <w:tblLook w:val="04A0"/>
      </w:tblPr>
      <w:tblGrid>
        <w:gridCol w:w="381"/>
        <w:gridCol w:w="436"/>
        <w:gridCol w:w="425"/>
        <w:gridCol w:w="478"/>
      </w:tblGrid>
      <w:tr w:rsidR="00034B99" w:rsidTr="00C827B3">
        <w:tc>
          <w:tcPr>
            <w:tcW w:w="381" w:type="dxa"/>
          </w:tcPr>
          <w:p w:rsidR="00034B99" w:rsidRPr="00763777" w:rsidRDefault="00034B99" w:rsidP="00C827B3">
            <w:pPr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</w:tr>
      <w:tr w:rsidR="00034B99" w:rsidTr="00C827B3">
        <w:tc>
          <w:tcPr>
            <w:tcW w:w="381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  <w:tr w:rsidR="00034B99" w:rsidTr="00C827B3">
        <w:tc>
          <w:tcPr>
            <w:tcW w:w="381" w:type="dxa"/>
          </w:tcPr>
          <w:p w:rsidR="00034B99" w:rsidRPr="00763777" w:rsidRDefault="00034B99" w:rsidP="00C827B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034B99" w:rsidRPr="00763777" w:rsidRDefault="00034B99" w:rsidP="00C827B3">
            <w:pPr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34B99" w:rsidRPr="00763777" w:rsidRDefault="00034B99" w:rsidP="00C827B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  <w:tr w:rsidR="00034B99" w:rsidTr="00C827B3">
        <w:tc>
          <w:tcPr>
            <w:tcW w:w="381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6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34B99" w:rsidRPr="00763777" w:rsidRDefault="00034B99" w:rsidP="00C827B3">
            <w:pPr>
              <w:ind w:left="14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34B99" w:rsidRPr="00763777" w:rsidRDefault="00034B99" w:rsidP="00C827B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  <w:tr w:rsidR="00034B99" w:rsidTr="00C827B3">
        <w:tc>
          <w:tcPr>
            <w:tcW w:w="381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034B99" w:rsidRPr="00763777" w:rsidRDefault="00034B99" w:rsidP="00C827B3">
            <w:pPr>
              <w:ind w:left="14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34B99" w:rsidRPr="00763777" w:rsidRDefault="00034B99" w:rsidP="00C827B3">
            <w:pPr>
              <w:ind w:left="14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  <w:tr w:rsidR="00034B99" w:rsidTr="00C827B3">
        <w:tc>
          <w:tcPr>
            <w:tcW w:w="381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6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34B99" w:rsidTr="00C827B3">
        <w:tc>
          <w:tcPr>
            <w:tcW w:w="381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6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  <w:tr w:rsidR="00034B99" w:rsidTr="00C827B3">
        <w:tc>
          <w:tcPr>
            <w:tcW w:w="381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6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26" w:type="dxa"/>
          </w:tcPr>
          <w:p w:rsidR="00034B99" w:rsidRDefault="00034B99" w:rsidP="00C827B3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</w:t>
            </w:r>
          </w:p>
        </w:tc>
      </w:tr>
    </w:tbl>
    <w:p w:rsidR="00034B99" w:rsidRDefault="00034B99" w:rsidP="00034B99">
      <w:pPr>
        <w:spacing w:after="0"/>
        <w:ind w:left="-709"/>
        <w:jc w:val="both"/>
        <w:rPr>
          <w:rFonts w:asciiTheme="majorBidi" w:hAnsiTheme="majorBidi" w:cstheme="majorBidi"/>
        </w:rPr>
      </w:pPr>
    </w:p>
    <w:p w:rsidR="00034B99" w:rsidRDefault="00034B99" w:rsidP="00034B99">
      <w:pPr>
        <w:spacing w:after="0"/>
        <w:ind w:left="-709"/>
        <w:jc w:val="center"/>
        <w:rPr>
          <w:rFonts w:asciiTheme="majorBidi" w:hAnsiTheme="majorBidi" w:cstheme="majorBidi"/>
        </w:rPr>
      </w:pPr>
    </w:p>
    <w:p w:rsidR="00034B99" w:rsidRDefault="00034B99" w:rsidP="00034B99">
      <w:pPr>
        <w:spacing w:after="0"/>
        <w:ind w:left="-709"/>
        <w:jc w:val="center"/>
        <w:rPr>
          <w:rFonts w:asciiTheme="majorBidi" w:hAnsiTheme="majorBidi" w:cstheme="majorBidi"/>
        </w:rPr>
      </w:pPr>
    </w:p>
    <w:p w:rsidR="00034B99" w:rsidRDefault="00034B99" w:rsidP="00034B99">
      <w:pPr>
        <w:spacing w:after="0"/>
        <w:ind w:left="-709"/>
        <w:jc w:val="center"/>
        <w:rPr>
          <w:rFonts w:asciiTheme="majorBidi" w:hAnsiTheme="majorBidi" w:cstheme="majorBidi"/>
        </w:rPr>
      </w:pPr>
    </w:p>
    <w:p w:rsidR="00034B99" w:rsidRDefault="00034B99" w:rsidP="00034B99">
      <w:pPr>
        <w:spacing w:after="0"/>
        <w:ind w:left="-709"/>
        <w:jc w:val="center"/>
        <w:rPr>
          <w:rFonts w:asciiTheme="majorBidi" w:hAnsiTheme="majorBidi" w:cstheme="majorBidi"/>
        </w:rPr>
      </w:pPr>
    </w:p>
    <w:p w:rsidR="00034B99" w:rsidRDefault="00034B99" w:rsidP="00034B99">
      <w:pPr>
        <w:spacing w:after="0"/>
        <w:ind w:left="-709"/>
        <w:jc w:val="center"/>
        <w:rPr>
          <w:rFonts w:asciiTheme="majorBidi" w:hAnsiTheme="majorBidi" w:cstheme="majorBidi"/>
        </w:rPr>
      </w:pPr>
    </w:p>
    <w:p w:rsidR="00034B99" w:rsidRDefault="00034B99" w:rsidP="00034B99">
      <w:pPr>
        <w:spacing w:after="0"/>
        <w:ind w:left="-709"/>
        <w:jc w:val="center"/>
        <w:rPr>
          <w:rFonts w:asciiTheme="majorBidi" w:hAnsiTheme="majorBidi" w:cstheme="majorBidi"/>
        </w:rPr>
      </w:pPr>
    </w:p>
    <w:p w:rsidR="00034B99" w:rsidRDefault="00034B99" w:rsidP="00034B99">
      <w:pPr>
        <w:spacing w:after="0"/>
        <w:ind w:left="-709"/>
        <w:jc w:val="center"/>
        <w:rPr>
          <w:rFonts w:asciiTheme="majorBidi" w:hAnsiTheme="majorBidi" w:cstheme="majorBidi"/>
        </w:rPr>
      </w:pPr>
    </w:p>
    <w:p w:rsidR="00034B99" w:rsidRDefault="00034B99" w:rsidP="00034B99">
      <w:pPr>
        <w:rPr>
          <w:rFonts w:asciiTheme="majorBidi" w:hAnsiTheme="majorBidi" w:cstheme="majorBidi"/>
        </w:rPr>
      </w:pPr>
    </w:p>
    <w:p w:rsidR="00034B99" w:rsidRDefault="00034B99" w:rsidP="00034B99">
      <w:pPr>
        <w:rPr>
          <w:rFonts w:asciiTheme="majorBidi" w:hAnsiTheme="majorBidi" w:cstheme="majorBidi"/>
        </w:rPr>
      </w:pPr>
    </w:p>
    <w:p w:rsidR="00034B99" w:rsidRPr="008B7483" w:rsidRDefault="00034B99" w:rsidP="00034B99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AD35D5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Question N°0</w: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4</w:t>
      </w:r>
      <w:r w:rsidRPr="00AD35D5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t> </w:t>
      </w:r>
      <w:r w:rsidRPr="00AD35D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: Completer le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s</w:t>
      </w:r>
      <w:r w:rsidRPr="00AD35D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schéma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s</w:t>
      </w:r>
      <w:r w:rsidRPr="00AD35D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suivant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s</w:t>
      </w:r>
      <w:r w:rsidRPr="00AD35D5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 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>(04 points)</w:t>
      </w:r>
    </w:p>
    <w:p w:rsidR="00034B99" w:rsidRDefault="00034B99" w:rsidP="00034B99">
      <w:pPr>
        <w:spacing w:after="0"/>
        <w:ind w:left="-709"/>
        <w:jc w:val="center"/>
        <w:rPr>
          <w:rFonts w:asciiTheme="majorBidi" w:hAnsiTheme="majorBidi" w:cstheme="majorBidi"/>
        </w:rPr>
      </w:pPr>
    </w:p>
    <w:p w:rsidR="00034B99" w:rsidRDefault="00034B99" w:rsidP="00034B99">
      <w:pPr>
        <w:spacing w:after="0"/>
        <w:ind w:left="-709"/>
        <w:rPr>
          <w:rFonts w:asciiTheme="majorBidi" w:hAnsiTheme="majorBidi" w:cstheme="majorBidi"/>
          <w:sz w:val="24"/>
          <w:szCs w:val="24"/>
        </w:rPr>
      </w:pPr>
      <w:r w:rsidRPr="000D17D0">
        <w:rPr>
          <w:rFonts w:asciiTheme="majorBidi" w:hAnsiTheme="majorBidi" w:cstheme="majorBidi"/>
          <w:b/>
          <w:bCs/>
          <w:sz w:val="24"/>
          <w:szCs w:val="24"/>
          <w:u w:val="single"/>
        </w:rPr>
        <w:t>Schéma N° 01</w:t>
      </w:r>
      <w:r>
        <w:rPr>
          <w:rFonts w:asciiTheme="majorBidi" w:hAnsiTheme="majorBidi" w:cstheme="majorBidi"/>
          <w:sz w:val="24"/>
          <w:szCs w:val="24"/>
        </w:rPr>
        <w:t> : Structure de Mitochondrie.</w:t>
      </w:r>
    </w:p>
    <w:p w:rsidR="00034B99" w:rsidRDefault="00034B99" w:rsidP="00034B99">
      <w:pPr>
        <w:spacing w:after="0"/>
        <w:ind w:lef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 : Membrane mitochondriale interne.</w:t>
      </w:r>
    </w:p>
    <w:p w:rsidR="00034B99" w:rsidRDefault="00034B99" w:rsidP="00034B99">
      <w:pPr>
        <w:spacing w:after="0"/>
        <w:ind w:lef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 : Membrane mitochondriale externe.</w:t>
      </w:r>
    </w:p>
    <w:p w:rsidR="00034B99" w:rsidRDefault="00034B99" w:rsidP="00034B99">
      <w:pPr>
        <w:spacing w:after="0"/>
        <w:ind w:lef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 : crête.</w:t>
      </w:r>
    </w:p>
    <w:p w:rsidR="00034B99" w:rsidRDefault="00034B99" w:rsidP="00034B99">
      <w:pPr>
        <w:spacing w:after="0"/>
        <w:ind w:lef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 : Matrice mitochondriale.</w:t>
      </w:r>
    </w:p>
    <w:p w:rsidR="00034B99" w:rsidRDefault="00034B99" w:rsidP="00034B99">
      <w:pPr>
        <w:spacing w:after="0"/>
        <w:ind w:left="-709"/>
        <w:rPr>
          <w:rFonts w:asciiTheme="majorBidi" w:hAnsiTheme="majorBidi" w:cstheme="majorBidi"/>
          <w:sz w:val="24"/>
          <w:szCs w:val="24"/>
        </w:rPr>
      </w:pPr>
      <w:r w:rsidRPr="000D17D0">
        <w:rPr>
          <w:rFonts w:asciiTheme="majorBidi" w:hAnsiTheme="majorBidi" w:cstheme="majorBidi"/>
          <w:b/>
          <w:bCs/>
          <w:sz w:val="24"/>
          <w:szCs w:val="24"/>
          <w:u w:val="single"/>
        </w:rPr>
        <w:t>Schéma N° 02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structure de la membrane plasmique.</w:t>
      </w:r>
    </w:p>
    <w:p w:rsidR="00034B99" w:rsidRDefault="00034B99" w:rsidP="00034B99">
      <w:pPr>
        <w:spacing w:after="0"/>
        <w:ind w:left="-709"/>
        <w:rPr>
          <w:rFonts w:asciiTheme="majorBidi" w:hAnsiTheme="majorBidi" w:cstheme="majorBidi"/>
          <w:sz w:val="24"/>
          <w:szCs w:val="24"/>
        </w:rPr>
      </w:pPr>
      <w:r w:rsidRPr="000D17D0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 : couche phospholipidique avec tète hydrophile et queue hydrophobe (partie polaire et non polaire).</w:t>
      </w:r>
    </w:p>
    <w:p w:rsidR="00034B99" w:rsidRDefault="00034B99" w:rsidP="00034B99">
      <w:pPr>
        <w:spacing w:after="0"/>
        <w:ind w:lef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 : bi couche ou double couche phospholipidique.</w:t>
      </w:r>
    </w:p>
    <w:p w:rsidR="00034B99" w:rsidRPr="000D17D0" w:rsidRDefault="00034B99" w:rsidP="00034B99">
      <w:pPr>
        <w:spacing w:after="0"/>
        <w:ind w:left="-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 : protéines membranaires (intégrales et périphériques)</w:t>
      </w:r>
    </w:p>
    <w:p w:rsidR="00034B99" w:rsidRPr="000D17D0" w:rsidRDefault="00034B99" w:rsidP="00034B99">
      <w:pPr>
        <w:spacing w:after="0"/>
        <w:ind w:left="-709"/>
        <w:rPr>
          <w:rFonts w:asciiTheme="majorBidi" w:hAnsiTheme="majorBidi" w:cstheme="majorBidi"/>
        </w:rPr>
      </w:pPr>
    </w:p>
    <w:p w:rsidR="00034B99" w:rsidRPr="000D17D0" w:rsidRDefault="00034B99" w:rsidP="00034B99">
      <w:pPr>
        <w:spacing w:after="0"/>
        <w:ind w:left="-709"/>
        <w:rPr>
          <w:rFonts w:asciiTheme="majorBidi" w:hAnsiTheme="majorBidi" w:cstheme="majorBidi"/>
        </w:rPr>
      </w:pPr>
    </w:p>
    <w:p w:rsidR="00E30A92" w:rsidRDefault="00E30A92"/>
    <w:sectPr w:rsidR="00E30A92" w:rsidSect="00034B9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34A6"/>
    <w:multiLevelType w:val="hybridMultilevel"/>
    <w:tmpl w:val="E4B8F6FE"/>
    <w:lvl w:ilvl="0" w:tplc="84C05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34B99"/>
    <w:rsid w:val="00034B99"/>
    <w:rsid w:val="00E3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4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2024-01-22T13:21:00Z</dcterms:created>
  <dcterms:modified xsi:type="dcterms:W3CDTF">2024-01-22T13:26:00Z</dcterms:modified>
</cp:coreProperties>
</file>